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88AFB6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2521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2AA2514C" w:rsidR="0093191F" w:rsidRPr="00721D8A" w:rsidRDefault="00223928" w:rsidP="0093191F">
            <w:pPr>
              <w:rPr>
                <w:rFonts w:ascii="Cambria" w:hAnsi="Cambria"/>
                <w:lang w:val="sr-Cyrl-RS" w:eastAsia="sr-Latn-CS"/>
              </w:rPr>
            </w:pPr>
            <w:r w:rsidRPr="00223928">
              <w:rPr>
                <w:rFonts w:ascii="Cambria" w:hAnsi="Cambria"/>
                <w:lang w:val="sr-Cyrl-RS" w:eastAsia="sr-Latn-CS"/>
              </w:rPr>
              <w:t>ЈУГОСЛАВИЈА У ДРУГОМ СВЕТСКОМ РАТУ (1941–1945)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23D6C268" w:rsidR="0093191F" w:rsidRPr="00BF2973" w:rsidRDefault="002F2250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Југославија у Другом светском рату </w:t>
            </w:r>
            <w:r w:rsidRPr="00223928">
              <w:rPr>
                <w:rFonts w:ascii="Cambria" w:hAnsi="Cambria"/>
                <w:lang w:val="sr-Cyrl-RS" w:eastAsia="sr-Latn-CS"/>
              </w:rPr>
              <w:t>(1941–1945)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ED7F21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147489D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</w:t>
            </w:r>
            <w:r w:rsidR="009F2C76">
              <w:rPr>
                <w:rFonts w:ascii="Cambria" w:hAnsi="Cambria"/>
                <w:lang w:val="sr-Cyrl-RS"/>
              </w:rPr>
              <w:t xml:space="preserve">усвојених </w:t>
            </w:r>
            <w:r>
              <w:rPr>
                <w:rFonts w:ascii="Cambria" w:hAnsi="Cambria"/>
                <w:lang w:val="sr-Cyrl-RS"/>
              </w:rPr>
              <w:t xml:space="preserve">знања о </w:t>
            </w:r>
            <w:r w:rsidR="009F2C76">
              <w:rPr>
                <w:rFonts w:ascii="Cambria" w:hAnsi="Cambria"/>
                <w:lang w:val="sr-Cyrl-RS"/>
              </w:rPr>
              <w:t>узроцима, току и последицама Другог</w:t>
            </w:r>
            <w:r>
              <w:rPr>
                <w:rFonts w:ascii="Cambria" w:hAnsi="Cambria"/>
                <w:lang w:val="sr-Cyrl-RS"/>
              </w:rPr>
              <w:t xml:space="preserve"> светск</w:t>
            </w:r>
            <w:r w:rsidR="009F2C76">
              <w:rPr>
                <w:rFonts w:ascii="Cambria" w:hAnsi="Cambria"/>
                <w:lang w:val="sr-Cyrl-RS"/>
              </w:rPr>
              <w:t>ог</w:t>
            </w:r>
            <w:r>
              <w:rPr>
                <w:rFonts w:ascii="Cambria" w:hAnsi="Cambria"/>
                <w:lang w:val="sr-Cyrl-RS"/>
              </w:rPr>
              <w:t xml:space="preserve"> рата</w:t>
            </w:r>
            <w:r w:rsidR="00223928">
              <w:rPr>
                <w:rFonts w:ascii="Cambria" w:hAnsi="Cambria"/>
                <w:lang w:val="sr-Cyrl-RS"/>
              </w:rPr>
              <w:t xml:space="preserve"> на југословенском ратишту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F225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2F225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76A2D644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објасне мартовске догађаје 1941. године у Југославији,</w:t>
            </w:r>
          </w:p>
          <w:p w14:paraId="6002D355" w14:textId="406CB41E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наведу узроке Хитлеровог напада на Југосл</w:t>
            </w:r>
            <w:r w:rsidR="00ED7F21">
              <w:rPr>
                <w:rFonts w:ascii="Cambria" w:hAnsi="Cambria"/>
                <w:lang w:val="sr-Cyrl-RS"/>
              </w:rPr>
              <w:t>а</w:t>
            </w:r>
            <w:r w:rsidRPr="00223928">
              <w:rPr>
                <w:rFonts w:ascii="Cambria" w:hAnsi="Cambria"/>
                <w:lang w:val="sr-Cyrl-RS"/>
              </w:rPr>
              <w:t xml:space="preserve">вију и опишу </w:t>
            </w:r>
            <w:r w:rsidR="002F2250">
              <w:rPr>
                <w:rFonts w:ascii="Cambria" w:hAnsi="Cambria"/>
                <w:lang w:val="sr-Cyrl-RS"/>
              </w:rPr>
              <w:t>А</w:t>
            </w:r>
            <w:r w:rsidRPr="00223928">
              <w:rPr>
                <w:rFonts w:ascii="Cambria" w:hAnsi="Cambria"/>
                <w:lang w:val="sr-Cyrl-RS"/>
              </w:rPr>
              <w:t>прилски рат и капитулацију,</w:t>
            </w:r>
          </w:p>
          <w:p w14:paraId="67723B9E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наброје државе које су учествовале у окупационој подели Југославије и опишу окупациони режим,</w:t>
            </w:r>
          </w:p>
          <w:p w14:paraId="24661124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опишу настанак и карактер НДХ,</w:t>
            </w:r>
          </w:p>
          <w:p w14:paraId="7AAC4567" w14:textId="07E9C328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објасне настанак и циљеве четничког и партизанског покрета и именују њихове вође,</w:t>
            </w:r>
          </w:p>
          <w:p w14:paraId="24D62B96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 xml:space="preserve">објасне узроке и почетак грађанског рата између четника и партизана, </w:t>
            </w:r>
          </w:p>
          <w:p w14:paraId="74FB0982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наведу хронолошким редоследом догађаје на југословенском ратишту од 1942. до 1945. године,</w:t>
            </w:r>
          </w:p>
          <w:p w14:paraId="0D0750E3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објасне зашто је склопљен и шта је договорено Првим споразумом Тито-Шубашић,</w:t>
            </w:r>
          </w:p>
          <w:p w14:paraId="327A87FE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опишу исход грађанског рата у Југославији,</w:t>
            </w:r>
          </w:p>
          <w:p w14:paraId="7FE01848" w14:textId="77777777" w:rsid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именују најзначајније личности из националне историје које су учествовале у Другом светском рату.</w:t>
            </w:r>
          </w:p>
          <w:p w14:paraId="6DFF9014" w14:textId="4506B8BB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наброје логоре у којима су страдали Срби у НДХ и логоре нацистичке Немачке у Србији,</w:t>
            </w:r>
          </w:p>
          <w:p w14:paraId="5D6DDEAF" w14:textId="00474EA6" w:rsidR="00223928" w:rsidRPr="00B77F8A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сагледају обим злочина у Југославији за време Другог светског рата и разумеју њихове последице.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2A297E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7F7746E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 почетку часа наставник саопштава ученицима да ће на овом часу тестом проверити степен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усвојених знања из обрађене наставне теме </w:t>
            </w:r>
            <w:r w:rsidR="00223928" w:rsidRPr="00771FE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Југославија у другом светском рату (1941–1945)</w:t>
            </w:r>
            <w:r w:rsidRPr="00771FE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.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4DA4DF21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стове, даје потребне инструкције за израду, објашњава како ће 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тест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4910D3B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266A5041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24608F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1DE76E6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5CECA0D5" w14:textId="77777777" w:rsidR="00B77F8A" w:rsidRDefault="00BF2973" w:rsidP="000062D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саопштити резултате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и упоредити резултате теста и просечну оцену одељења са просечном очекиваном оценом.</w:t>
            </w:r>
          </w:p>
          <w:p w14:paraId="5507882F" w14:textId="77777777" w:rsidR="000062D8" w:rsidRDefault="000062D8" w:rsidP="000062D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D90A545" w14:textId="1D005BAD" w:rsidR="00325214" w:rsidRPr="00B77F8A" w:rsidRDefault="00325214" w:rsidP="000062D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час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саопштава да ће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следеће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час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отпочети </w:t>
            </w:r>
            <w:r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изучавање нове наставне теме</w:t>
            </w:r>
            <w:r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Свет, Европа и српски народ у југословенској држави у периоду Хладног рата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B317E6">
        <w:trPr>
          <w:trHeight w:val="1226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B317E6">
        <w:trPr>
          <w:trHeight w:val="1272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B317E6">
        <w:trPr>
          <w:trHeight w:val="1262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sectPr w:rsidR="00BF297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2D8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23928"/>
    <w:rsid w:val="002424B1"/>
    <w:rsid w:val="0024608F"/>
    <w:rsid w:val="0025083B"/>
    <w:rsid w:val="00265BF5"/>
    <w:rsid w:val="00271038"/>
    <w:rsid w:val="002756B1"/>
    <w:rsid w:val="002875FC"/>
    <w:rsid w:val="002A0528"/>
    <w:rsid w:val="002A297E"/>
    <w:rsid w:val="002C12DB"/>
    <w:rsid w:val="002C6E3D"/>
    <w:rsid w:val="002D4C0F"/>
    <w:rsid w:val="002E2A18"/>
    <w:rsid w:val="002E55BD"/>
    <w:rsid w:val="002E60E5"/>
    <w:rsid w:val="002E69AA"/>
    <w:rsid w:val="002F07A2"/>
    <w:rsid w:val="002F2250"/>
    <w:rsid w:val="0030530C"/>
    <w:rsid w:val="00307924"/>
    <w:rsid w:val="0032521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1FE8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03D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17E6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24D42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D7F21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2021-08-17T08:47:00Z</dcterms:created>
  <dcterms:modified xsi:type="dcterms:W3CDTF">2021-08-17T08:47:00Z</dcterms:modified>
</cp:coreProperties>
</file>